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D58" w:rsidRPr="007E607D" w:rsidRDefault="0002557E" w:rsidP="0002557E">
      <w:pPr>
        <w:jc w:val="center"/>
        <w:rPr>
          <w:b/>
        </w:rPr>
      </w:pPr>
      <w:r w:rsidRPr="007E607D">
        <w:rPr>
          <w:b/>
        </w:rPr>
        <w:t>Fo</w:t>
      </w:r>
      <w:r w:rsidR="00E20F9A" w:rsidRPr="007E607D">
        <w:rPr>
          <w:b/>
        </w:rPr>
        <w:t>cusing-Oriented Therapy courses in Elgin Scotland and Manchester</w:t>
      </w:r>
    </w:p>
    <w:p w:rsidR="0002557E" w:rsidRPr="007E607D" w:rsidRDefault="0002557E" w:rsidP="0002557E">
      <w:pPr>
        <w:jc w:val="center"/>
        <w:rPr>
          <w:b/>
        </w:rPr>
      </w:pPr>
      <w:r w:rsidRPr="007E607D">
        <w:rPr>
          <w:b/>
        </w:rPr>
        <w:t>John L Threadgold</w:t>
      </w:r>
    </w:p>
    <w:p w:rsidR="00E20F9A" w:rsidRDefault="00E20F9A" w:rsidP="00E20F9A">
      <w:r>
        <w:t xml:space="preserve"> My  Level 1 Introduction to Focusing-Oriented therapy  ( 12 hour CPD) is in being run in partnership with PCCS in Manchester on the 9</w:t>
      </w:r>
      <w:r w:rsidRPr="00E20F9A">
        <w:rPr>
          <w:vertAlign w:val="superscript"/>
        </w:rPr>
        <w:t>th</w:t>
      </w:r>
      <w:r>
        <w:t xml:space="preserve"> and 10</w:t>
      </w:r>
      <w:r w:rsidRPr="00E20F9A">
        <w:rPr>
          <w:vertAlign w:val="superscript"/>
        </w:rPr>
        <w:t>th</w:t>
      </w:r>
      <w:r w:rsidR="007E607D">
        <w:t xml:space="preserve"> May 2015, and with MACCS in</w:t>
      </w:r>
      <w:r>
        <w:t xml:space="preserve"> Elgin Scotland on the 6</w:t>
      </w:r>
      <w:r w:rsidRPr="00E20F9A">
        <w:rPr>
          <w:vertAlign w:val="superscript"/>
        </w:rPr>
        <w:t>th</w:t>
      </w:r>
      <w:r>
        <w:t xml:space="preserve"> and 7</w:t>
      </w:r>
      <w:r w:rsidRPr="00E20F9A">
        <w:rPr>
          <w:vertAlign w:val="superscript"/>
        </w:rPr>
        <w:t>th</w:t>
      </w:r>
      <w:r>
        <w:t xml:space="preserve"> June </w:t>
      </w:r>
    </w:p>
    <w:p w:rsidR="0002557E" w:rsidRDefault="007E607D" w:rsidP="00E20F9A">
      <w:r>
        <w:t>W</w:t>
      </w:r>
      <w:r w:rsidR="00E20F9A">
        <w:t xml:space="preserve">hat does my Level 1 course </w:t>
      </w:r>
      <w:proofErr w:type="gramStart"/>
      <w:r w:rsidR="00E20F9A">
        <w:t>cover ?</w:t>
      </w:r>
      <w:proofErr w:type="gramEnd"/>
      <w:r w:rsidR="00E20F9A">
        <w:t xml:space="preserve"> </w:t>
      </w:r>
    </w:p>
    <w:p w:rsidR="0002557E" w:rsidRPr="00E516B5" w:rsidRDefault="0002557E" w:rsidP="0002557E">
      <w:pPr>
        <w:rPr>
          <w:b/>
        </w:rPr>
      </w:pPr>
      <w:r w:rsidRPr="00E516B5">
        <w:rPr>
          <w:b/>
        </w:rPr>
        <w:t>Level 1. Introduction to Focusing-Oriented therapy</w:t>
      </w:r>
      <w:proofErr w:type="gramStart"/>
      <w:r w:rsidRPr="00E516B5">
        <w:rPr>
          <w:b/>
        </w:rPr>
        <w:t>.</w:t>
      </w:r>
      <w:r w:rsidR="00245723">
        <w:rPr>
          <w:b/>
        </w:rPr>
        <w:t>(</w:t>
      </w:r>
      <w:proofErr w:type="gramEnd"/>
      <w:r w:rsidR="00245723">
        <w:rPr>
          <w:b/>
        </w:rPr>
        <w:t>FOT)</w:t>
      </w:r>
      <w:r w:rsidRPr="00E516B5">
        <w:rPr>
          <w:b/>
        </w:rPr>
        <w:t xml:space="preserve"> </w:t>
      </w:r>
    </w:p>
    <w:p w:rsidR="0002557E" w:rsidRDefault="0002557E" w:rsidP="0002557E">
      <w:r>
        <w:t xml:space="preserve">This is an introductory course for therapists and no prior knowledge </w:t>
      </w:r>
      <w:r w:rsidR="00245723">
        <w:t xml:space="preserve">of FOT </w:t>
      </w:r>
      <w:r>
        <w:t xml:space="preserve">is assumed. The course covers the following areas. </w:t>
      </w:r>
    </w:p>
    <w:p w:rsidR="0002557E" w:rsidRDefault="0002557E" w:rsidP="0002557E">
      <w:pPr>
        <w:pStyle w:val="ListParagraph"/>
        <w:numPr>
          <w:ilvl w:val="0"/>
          <w:numId w:val="1"/>
        </w:numPr>
      </w:pPr>
      <w:r>
        <w:t xml:space="preserve">Exploring the nature </w:t>
      </w:r>
      <w:r w:rsidR="00245723">
        <w:t xml:space="preserve">and definition </w:t>
      </w:r>
      <w:r>
        <w:t>of Focusing-Oriented therapy</w:t>
      </w:r>
    </w:p>
    <w:p w:rsidR="0002557E" w:rsidRDefault="0002557E" w:rsidP="0002557E">
      <w:pPr>
        <w:pStyle w:val="ListParagraph"/>
        <w:numPr>
          <w:ilvl w:val="0"/>
          <w:numId w:val="1"/>
        </w:numPr>
      </w:pPr>
      <w:r>
        <w:t>How to spot</w:t>
      </w:r>
      <w:r w:rsidR="00B53B96">
        <w:t xml:space="preserve"> the different ways that clients use therapy, and to identify </w:t>
      </w:r>
      <w:r>
        <w:t xml:space="preserve">potentially successful clients with higher/ deeper experiencing levels and not get in their way. </w:t>
      </w:r>
    </w:p>
    <w:p w:rsidR="0002557E" w:rsidRDefault="0002557E" w:rsidP="0002557E">
      <w:pPr>
        <w:pStyle w:val="ListParagraph"/>
        <w:numPr>
          <w:ilvl w:val="0"/>
          <w:numId w:val="1"/>
        </w:numPr>
      </w:pPr>
      <w:r>
        <w:t>Facilitating higher/ deeper experiencing leve</w:t>
      </w:r>
      <w:r w:rsidR="00B53B96">
        <w:t>ls for all clients by offering Reflective L</w:t>
      </w:r>
      <w:r w:rsidR="00245723">
        <w:t>istening and Deepening</w:t>
      </w:r>
      <w:r>
        <w:t xml:space="preserve"> Propositions. </w:t>
      </w:r>
    </w:p>
    <w:p w:rsidR="0002557E" w:rsidRDefault="0002557E" w:rsidP="0002557E">
      <w:pPr>
        <w:pStyle w:val="ListParagraph"/>
        <w:numPr>
          <w:ilvl w:val="0"/>
          <w:numId w:val="1"/>
        </w:numPr>
      </w:pPr>
      <w:r>
        <w:t xml:space="preserve">Introduction to </w:t>
      </w:r>
      <w:r w:rsidR="00B53B96">
        <w:t xml:space="preserve">Focusing Partnership skills and </w:t>
      </w:r>
      <w:r>
        <w:t xml:space="preserve">Guided Focusing for personal development. </w:t>
      </w:r>
    </w:p>
    <w:p w:rsidR="0002557E" w:rsidRDefault="0002557E" w:rsidP="0002557E">
      <w:pPr>
        <w:pStyle w:val="ListParagraph"/>
        <w:numPr>
          <w:ilvl w:val="0"/>
          <w:numId w:val="1"/>
        </w:numPr>
      </w:pPr>
      <w:r>
        <w:t xml:space="preserve">Focusing partnerships for personal development </w:t>
      </w:r>
    </w:p>
    <w:p w:rsidR="0002557E" w:rsidRDefault="0002557E" w:rsidP="0002557E">
      <w:pPr>
        <w:pStyle w:val="ListParagraph"/>
        <w:numPr>
          <w:ilvl w:val="0"/>
          <w:numId w:val="1"/>
        </w:numPr>
      </w:pPr>
      <w:r>
        <w:t xml:space="preserve">Integration of FOT into your existing practise, and a look at further Focusing resources. </w:t>
      </w:r>
    </w:p>
    <w:p w:rsidR="00B53B96" w:rsidRDefault="00B53B96" w:rsidP="0002557E">
      <w:r>
        <w:t>P</w:t>
      </w:r>
      <w:r w:rsidR="00245723">
        <w:t>lease click the following Link for the course in Elgin Scotland. 6</w:t>
      </w:r>
      <w:r w:rsidR="00245723" w:rsidRPr="00245723">
        <w:rPr>
          <w:vertAlign w:val="superscript"/>
        </w:rPr>
        <w:t>th</w:t>
      </w:r>
      <w:r w:rsidR="00245723">
        <w:t xml:space="preserve"> and 7</w:t>
      </w:r>
      <w:r w:rsidR="00245723" w:rsidRPr="00245723">
        <w:rPr>
          <w:vertAlign w:val="superscript"/>
        </w:rPr>
        <w:t>th</w:t>
      </w:r>
      <w:r w:rsidR="00245723">
        <w:t xml:space="preserve"> June 2015</w:t>
      </w:r>
      <w:r w:rsidR="007E607D">
        <w:t xml:space="preserve">. </w:t>
      </w:r>
      <w:r w:rsidR="007E607D" w:rsidRPr="007E607D">
        <w:t>http://newfocustherapy.co.uk/about/dates-for-focusing-oriented-therapy-courses</w:t>
      </w:r>
    </w:p>
    <w:p w:rsidR="00B53B96" w:rsidRDefault="00B53B96" w:rsidP="0002557E">
      <w:r>
        <w:t>Manchester in partnership w</w:t>
      </w:r>
      <w:r w:rsidR="00115EEA">
        <w:t>ith Person Centred Counselling S</w:t>
      </w:r>
      <w:r>
        <w:t xml:space="preserve">ervices </w:t>
      </w:r>
      <w:proofErr w:type="gramStart"/>
      <w:r>
        <w:t>( PCCS</w:t>
      </w:r>
      <w:proofErr w:type="gramEnd"/>
      <w:r>
        <w:t>)</w:t>
      </w:r>
      <w:r w:rsidR="00245723">
        <w:t xml:space="preserve"> 9thand 10</w:t>
      </w:r>
      <w:r w:rsidR="00245723" w:rsidRPr="00245723">
        <w:rPr>
          <w:vertAlign w:val="superscript"/>
        </w:rPr>
        <w:t>th</w:t>
      </w:r>
      <w:r w:rsidR="00245723">
        <w:t xml:space="preserve"> May 2015.</w:t>
      </w:r>
      <w:r w:rsidR="007E607D">
        <w:t xml:space="preserve"> Please click on the following link </w:t>
      </w:r>
    </w:p>
    <w:p w:rsidR="007E607D" w:rsidRDefault="00A92E97" w:rsidP="007E607D">
      <w:pPr>
        <w:rPr>
          <w:rStyle w:val="Hyperlink"/>
        </w:rPr>
      </w:pPr>
      <w:hyperlink r:id="rId5" w:history="1">
        <w:r w:rsidR="00B53B96" w:rsidRPr="00B117D2">
          <w:rPr>
            <w:rStyle w:val="Hyperlink"/>
          </w:rPr>
          <w:t>http://pccsworkshops.co.uk/?page_id=605</w:t>
        </w:r>
      </w:hyperlink>
    </w:p>
    <w:p w:rsidR="00455E65" w:rsidRDefault="00455E65" w:rsidP="0002557E"/>
    <w:p w:rsidR="00E20F9A" w:rsidRDefault="00E20F9A" w:rsidP="00455E65">
      <w:pPr>
        <w:spacing w:after="0" w:line="312" w:lineRule="atLeast"/>
        <w:textAlignment w:val="baseline"/>
        <w:outlineLvl w:val="0"/>
        <w:rPr>
          <w:rFonts w:ascii="Arial" w:eastAsia="Times New Roman" w:hAnsi="Arial" w:cs="Arial"/>
          <w:bCs/>
          <w:color w:val="000000"/>
          <w:kern w:val="36"/>
          <w:sz w:val="32"/>
          <w:szCs w:val="32"/>
          <w:lang w:eastAsia="en-GB"/>
        </w:rPr>
      </w:pPr>
    </w:p>
    <w:p w:rsidR="00E20F9A" w:rsidRDefault="00E20F9A" w:rsidP="00455E65">
      <w:pPr>
        <w:spacing w:after="0" w:line="312" w:lineRule="atLeast"/>
        <w:textAlignment w:val="baseline"/>
        <w:outlineLvl w:val="0"/>
        <w:rPr>
          <w:rFonts w:ascii="Arial" w:eastAsia="Times New Roman" w:hAnsi="Arial" w:cs="Arial"/>
          <w:bCs/>
          <w:color w:val="000000"/>
          <w:kern w:val="36"/>
          <w:sz w:val="32"/>
          <w:szCs w:val="32"/>
          <w:lang w:eastAsia="en-GB"/>
        </w:rPr>
      </w:pPr>
    </w:p>
    <w:p w:rsidR="00E20F9A" w:rsidRDefault="00E20F9A" w:rsidP="00455E65">
      <w:pPr>
        <w:spacing w:after="0" w:line="312" w:lineRule="atLeast"/>
        <w:textAlignment w:val="baseline"/>
        <w:outlineLvl w:val="0"/>
        <w:rPr>
          <w:rFonts w:ascii="Arial" w:eastAsia="Times New Roman" w:hAnsi="Arial" w:cs="Arial"/>
          <w:bCs/>
          <w:color w:val="000000"/>
          <w:kern w:val="36"/>
          <w:sz w:val="32"/>
          <w:szCs w:val="32"/>
          <w:lang w:eastAsia="en-GB"/>
        </w:rPr>
      </w:pPr>
    </w:p>
    <w:p w:rsidR="00E20F9A" w:rsidRDefault="00E20F9A" w:rsidP="00455E65">
      <w:pPr>
        <w:spacing w:after="0" w:line="312" w:lineRule="atLeast"/>
        <w:textAlignment w:val="baseline"/>
        <w:outlineLvl w:val="0"/>
        <w:rPr>
          <w:rFonts w:ascii="Arial" w:eastAsia="Times New Roman" w:hAnsi="Arial" w:cs="Arial"/>
          <w:bCs/>
          <w:color w:val="000000"/>
          <w:kern w:val="36"/>
          <w:sz w:val="32"/>
          <w:szCs w:val="32"/>
          <w:lang w:eastAsia="en-GB"/>
        </w:rPr>
      </w:pPr>
    </w:p>
    <w:p w:rsidR="00E20F9A" w:rsidRDefault="00E20F9A" w:rsidP="00455E65">
      <w:pPr>
        <w:spacing w:after="0" w:line="312" w:lineRule="atLeast"/>
        <w:textAlignment w:val="baseline"/>
        <w:outlineLvl w:val="0"/>
        <w:rPr>
          <w:rFonts w:ascii="Arial" w:eastAsia="Times New Roman" w:hAnsi="Arial" w:cs="Arial"/>
          <w:bCs/>
          <w:color w:val="000000"/>
          <w:kern w:val="36"/>
          <w:sz w:val="32"/>
          <w:szCs w:val="32"/>
          <w:lang w:eastAsia="en-GB"/>
        </w:rPr>
      </w:pPr>
    </w:p>
    <w:p w:rsidR="00455E65" w:rsidRPr="00A92E97" w:rsidRDefault="00E20F9A" w:rsidP="00455E65">
      <w:pPr>
        <w:spacing w:after="0" w:line="312" w:lineRule="atLeast"/>
        <w:textAlignment w:val="baseline"/>
        <w:outlineLvl w:val="0"/>
        <w:rPr>
          <w:rFonts w:eastAsia="Times New Roman" w:cs="Arial"/>
          <w:bCs/>
          <w:color w:val="000000"/>
          <w:kern w:val="36"/>
          <w:lang w:eastAsia="en-GB"/>
        </w:rPr>
      </w:pPr>
      <w:r w:rsidRPr="00A92E97">
        <w:rPr>
          <w:rFonts w:eastAsia="Times New Roman" w:cs="Arial"/>
          <w:bCs/>
          <w:color w:val="000000"/>
          <w:kern w:val="36"/>
          <w:lang w:eastAsia="en-GB"/>
        </w:rPr>
        <w:lastRenderedPageBreak/>
        <w:t xml:space="preserve">I am also </w:t>
      </w:r>
      <w:proofErr w:type="gramStart"/>
      <w:r w:rsidRPr="00A92E97">
        <w:rPr>
          <w:rFonts w:eastAsia="Times New Roman" w:cs="Arial"/>
          <w:bCs/>
          <w:color w:val="000000"/>
          <w:kern w:val="36"/>
          <w:lang w:eastAsia="en-GB"/>
        </w:rPr>
        <w:t>offering  a</w:t>
      </w:r>
      <w:proofErr w:type="gramEnd"/>
      <w:r w:rsidRPr="00A92E97">
        <w:rPr>
          <w:rFonts w:eastAsia="Times New Roman" w:cs="Arial"/>
          <w:bCs/>
          <w:color w:val="000000"/>
          <w:kern w:val="36"/>
          <w:lang w:eastAsia="en-GB"/>
        </w:rPr>
        <w:t xml:space="preserve"> follow-up Level 2 course in Manchester </w:t>
      </w:r>
      <w:r w:rsidR="00245723" w:rsidRPr="00A92E97">
        <w:rPr>
          <w:rFonts w:eastAsia="Times New Roman" w:cs="Arial"/>
          <w:bCs/>
          <w:color w:val="000000"/>
          <w:kern w:val="36"/>
          <w:lang w:eastAsia="en-GB"/>
        </w:rPr>
        <w:t>on the 26</w:t>
      </w:r>
      <w:r w:rsidR="00245723" w:rsidRPr="00A92E97">
        <w:rPr>
          <w:rFonts w:eastAsia="Times New Roman" w:cs="Arial"/>
          <w:bCs/>
          <w:color w:val="000000"/>
          <w:kern w:val="36"/>
          <w:vertAlign w:val="superscript"/>
          <w:lang w:eastAsia="en-GB"/>
        </w:rPr>
        <w:t>th</w:t>
      </w:r>
      <w:r w:rsidR="00245723" w:rsidRPr="00A92E97">
        <w:rPr>
          <w:rFonts w:eastAsia="Times New Roman" w:cs="Arial"/>
          <w:bCs/>
          <w:color w:val="000000"/>
          <w:kern w:val="36"/>
          <w:lang w:eastAsia="en-GB"/>
        </w:rPr>
        <w:t xml:space="preserve"> and 27</w:t>
      </w:r>
      <w:r w:rsidR="00245723" w:rsidRPr="00A92E97">
        <w:rPr>
          <w:rFonts w:eastAsia="Times New Roman" w:cs="Arial"/>
          <w:bCs/>
          <w:color w:val="000000"/>
          <w:kern w:val="36"/>
          <w:vertAlign w:val="superscript"/>
          <w:lang w:eastAsia="en-GB"/>
        </w:rPr>
        <w:t>th</w:t>
      </w:r>
      <w:r w:rsidR="00245723" w:rsidRPr="00A92E97">
        <w:rPr>
          <w:rFonts w:eastAsia="Times New Roman" w:cs="Arial"/>
          <w:bCs/>
          <w:color w:val="000000"/>
          <w:kern w:val="36"/>
          <w:lang w:eastAsia="en-GB"/>
        </w:rPr>
        <w:t xml:space="preserve"> September 2015. </w:t>
      </w:r>
    </w:p>
    <w:p w:rsidR="00245723" w:rsidRPr="007E607D" w:rsidRDefault="00245723" w:rsidP="00455E65">
      <w:pPr>
        <w:spacing w:after="0" w:line="312" w:lineRule="atLeast"/>
        <w:textAlignment w:val="baseline"/>
        <w:outlineLvl w:val="0"/>
        <w:rPr>
          <w:rFonts w:ascii="Arial" w:eastAsia="Times New Roman" w:hAnsi="Arial" w:cs="Arial"/>
          <w:bCs/>
          <w:color w:val="000000"/>
          <w:kern w:val="36"/>
          <w:lang w:eastAsia="en-GB"/>
        </w:rPr>
      </w:pPr>
    </w:p>
    <w:p w:rsidR="00455E65" w:rsidRPr="00A92E97" w:rsidRDefault="00455E65" w:rsidP="00455E65">
      <w:pPr>
        <w:spacing w:after="0" w:line="312" w:lineRule="atLeast"/>
        <w:textAlignment w:val="baseline"/>
        <w:outlineLvl w:val="0"/>
        <w:rPr>
          <w:rFonts w:eastAsia="Times New Roman" w:cs="Arial"/>
          <w:b/>
          <w:bCs/>
          <w:color w:val="000000"/>
          <w:kern w:val="36"/>
          <w:lang w:eastAsia="en-GB"/>
        </w:rPr>
      </w:pPr>
      <w:r w:rsidRPr="00A92E97">
        <w:rPr>
          <w:rFonts w:eastAsia="Times New Roman" w:cs="Arial"/>
          <w:b/>
          <w:bCs/>
          <w:color w:val="000000"/>
          <w:kern w:val="36"/>
          <w:lang w:eastAsia="en-GB"/>
        </w:rPr>
        <w:t>Introduction to Focusing-Oriented Therapy Level 2</w:t>
      </w:r>
    </w:p>
    <w:p w:rsidR="00455E65" w:rsidRPr="00A92E97" w:rsidRDefault="00455E65" w:rsidP="00455E65">
      <w:pPr>
        <w:shd w:val="clear" w:color="auto" w:fill="FFFFFF"/>
        <w:spacing w:after="0" w:line="360" w:lineRule="atLeast"/>
        <w:textAlignment w:val="baseline"/>
        <w:rPr>
          <w:rFonts w:eastAsia="Times New Roman" w:cs="Times New Roman"/>
          <w:color w:val="333333"/>
          <w:lang w:eastAsia="en-GB"/>
        </w:rPr>
      </w:pPr>
      <w:r w:rsidRPr="00A92E97">
        <w:rPr>
          <w:rFonts w:eastAsia="Times New Roman" w:cs="Times New Roman"/>
          <w:b/>
          <w:bCs/>
          <w:color w:val="333333"/>
          <w:bdr w:val="none" w:sz="0" w:space="0" w:color="auto" w:frame="1"/>
          <w:lang w:eastAsia="en-GB"/>
        </w:rPr>
        <w:t>Deepening your focusing and listening skills with John L Threadgold</w:t>
      </w:r>
    </w:p>
    <w:p w:rsidR="00455E65" w:rsidRPr="00A92E97" w:rsidRDefault="00455E65" w:rsidP="00455E65">
      <w:pPr>
        <w:shd w:val="clear" w:color="auto" w:fill="FFFFFF"/>
        <w:spacing w:after="0" w:line="360" w:lineRule="atLeast"/>
        <w:textAlignment w:val="baseline"/>
        <w:rPr>
          <w:rFonts w:eastAsia="Times New Roman" w:cs="Times New Roman"/>
          <w:color w:val="333333"/>
          <w:lang w:eastAsia="en-GB"/>
        </w:rPr>
      </w:pPr>
      <w:r w:rsidRPr="00A92E97">
        <w:rPr>
          <w:rFonts w:eastAsia="Times New Roman" w:cs="Times New Roman"/>
          <w:b/>
          <w:bCs/>
          <w:color w:val="333333"/>
          <w:bdr w:val="none" w:sz="0" w:space="0" w:color="auto" w:frame="1"/>
          <w:lang w:eastAsia="en-GB"/>
        </w:rPr>
        <w:t>Who is the course suitable for?</w:t>
      </w:r>
    </w:p>
    <w:p w:rsidR="00455E65" w:rsidRPr="00A92E97" w:rsidRDefault="00455E65" w:rsidP="00455E65">
      <w:pPr>
        <w:shd w:val="clear" w:color="auto" w:fill="FFFFFF"/>
        <w:spacing w:after="0" w:line="360" w:lineRule="atLeast"/>
        <w:textAlignment w:val="baseline"/>
        <w:rPr>
          <w:rFonts w:eastAsia="Times New Roman" w:cs="Times New Roman"/>
          <w:color w:val="333333"/>
          <w:lang w:eastAsia="en-GB"/>
        </w:rPr>
      </w:pPr>
      <w:r w:rsidRPr="00A92E97">
        <w:rPr>
          <w:rFonts w:eastAsia="Times New Roman" w:cs="Times New Roman"/>
          <w:color w:val="333333"/>
          <w:lang w:eastAsia="en-GB"/>
        </w:rPr>
        <w:t>The course is suitable for therapists who have completed my Level 1 FOT course, and want to build on their existing knowledge, skills and practice. This course may also be suitable for therapists who have had other Focusing training and who already use Focusing for their own personal development/counselling practice. </w:t>
      </w:r>
      <w:r w:rsidRPr="00A92E97">
        <w:rPr>
          <w:rFonts w:eastAsia="Times New Roman" w:cs="Times New Roman"/>
          <w:bCs/>
          <w:color w:val="333333"/>
          <w:bdr w:val="none" w:sz="0" w:space="0" w:color="auto" w:frame="1"/>
          <w:lang w:eastAsia="en-GB"/>
        </w:rPr>
        <w:t>This course is not suitable for therapists who have no knowledge or experience of Focusing or Focusing-oriented therapy.</w:t>
      </w:r>
      <w:r w:rsidRPr="00A92E97">
        <w:rPr>
          <w:rFonts w:eastAsia="Times New Roman" w:cs="Times New Roman"/>
          <w:color w:val="333333"/>
          <w:lang w:eastAsia="en-GB"/>
        </w:rPr>
        <w:t> </w:t>
      </w:r>
      <w:bookmarkStart w:id="0" w:name="_GoBack"/>
      <w:bookmarkEnd w:id="0"/>
    </w:p>
    <w:p w:rsidR="00455E65" w:rsidRPr="00A92E97" w:rsidRDefault="00455E65" w:rsidP="00455E65">
      <w:pPr>
        <w:shd w:val="clear" w:color="auto" w:fill="FFFFFF"/>
        <w:spacing w:after="0" w:line="360" w:lineRule="atLeast"/>
        <w:textAlignment w:val="baseline"/>
        <w:rPr>
          <w:rFonts w:eastAsia="Times New Roman" w:cs="Times New Roman"/>
          <w:color w:val="333333"/>
          <w:lang w:eastAsia="en-GB"/>
        </w:rPr>
      </w:pPr>
      <w:r w:rsidRPr="00A92E97">
        <w:rPr>
          <w:rFonts w:eastAsia="Times New Roman" w:cs="Times New Roman"/>
          <w:b/>
          <w:bCs/>
          <w:color w:val="333333"/>
          <w:bdr w:val="none" w:sz="0" w:space="0" w:color="auto" w:frame="1"/>
          <w:lang w:eastAsia="en-GB"/>
        </w:rPr>
        <w:t>Course Outline.</w:t>
      </w:r>
    </w:p>
    <w:p w:rsidR="00455E65" w:rsidRPr="00A92E97" w:rsidRDefault="00455E65" w:rsidP="00455E65">
      <w:pPr>
        <w:numPr>
          <w:ilvl w:val="0"/>
          <w:numId w:val="2"/>
        </w:numPr>
        <w:spacing w:after="0" w:line="360" w:lineRule="atLeast"/>
        <w:ind w:left="360"/>
        <w:textAlignment w:val="baseline"/>
        <w:rPr>
          <w:rFonts w:eastAsia="Times New Roman" w:cs="Times New Roman"/>
          <w:color w:val="333333"/>
          <w:lang w:eastAsia="en-GB"/>
        </w:rPr>
      </w:pPr>
      <w:r w:rsidRPr="00A92E97">
        <w:rPr>
          <w:rFonts w:eastAsia="Times New Roman" w:cs="Times New Roman"/>
          <w:color w:val="333333"/>
          <w:lang w:eastAsia="en-GB"/>
        </w:rPr>
        <w:t>Exploring how you are already using Focusing in your personal development and / or therapeutic practice.</w:t>
      </w:r>
    </w:p>
    <w:p w:rsidR="00455E65" w:rsidRPr="00A92E97" w:rsidRDefault="00455E65" w:rsidP="00455E65">
      <w:pPr>
        <w:numPr>
          <w:ilvl w:val="0"/>
          <w:numId w:val="2"/>
        </w:numPr>
        <w:spacing w:after="0" w:line="360" w:lineRule="atLeast"/>
        <w:ind w:left="360"/>
        <w:textAlignment w:val="baseline"/>
        <w:rPr>
          <w:rFonts w:eastAsia="Times New Roman" w:cs="Times New Roman"/>
          <w:color w:val="333333"/>
          <w:lang w:eastAsia="en-GB"/>
        </w:rPr>
      </w:pPr>
      <w:r w:rsidRPr="00A92E97">
        <w:rPr>
          <w:rFonts w:eastAsia="Times New Roman" w:cs="Times New Roman"/>
          <w:color w:val="333333"/>
          <w:lang w:eastAsia="en-GB"/>
        </w:rPr>
        <w:t>Re-visiting client process, how clients use therapy, also the role of reflective listening and deepening propositions in therapy. This section includes more focusing theory on Pre-conceptual experiencing and its role in cognitions, and its links to the core conditions of the Person Centred Approach.</w:t>
      </w:r>
    </w:p>
    <w:p w:rsidR="00455E65" w:rsidRPr="00A92E97" w:rsidRDefault="00455E65" w:rsidP="00455E65">
      <w:pPr>
        <w:numPr>
          <w:ilvl w:val="0"/>
          <w:numId w:val="2"/>
        </w:numPr>
        <w:spacing w:after="0" w:line="360" w:lineRule="atLeast"/>
        <w:ind w:left="360"/>
        <w:textAlignment w:val="baseline"/>
        <w:rPr>
          <w:rFonts w:eastAsia="Times New Roman" w:cs="Times New Roman"/>
          <w:color w:val="333333"/>
          <w:lang w:eastAsia="en-GB"/>
        </w:rPr>
      </w:pPr>
      <w:r w:rsidRPr="00A92E97">
        <w:rPr>
          <w:rFonts w:eastAsia="Times New Roman" w:cs="Times New Roman"/>
          <w:color w:val="333333"/>
          <w:lang w:eastAsia="en-GB"/>
        </w:rPr>
        <w:t>Further exploration of client process. The ‘four attitudes’ and their implications for therapy practice. Includes group experiential exercise.</w:t>
      </w:r>
    </w:p>
    <w:p w:rsidR="00455E65" w:rsidRPr="00A92E97" w:rsidRDefault="00455E65" w:rsidP="00455E65">
      <w:pPr>
        <w:numPr>
          <w:ilvl w:val="0"/>
          <w:numId w:val="2"/>
        </w:numPr>
        <w:spacing w:after="0" w:line="360" w:lineRule="atLeast"/>
        <w:ind w:left="360"/>
        <w:textAlignment w:val="baseline"/>
        <w:rPr>
          <w:rFonts w:eastAsia="Times New Roman" w:cs="Times New Roman"/>
          <w:color w:val="333333"/>
          <w:lang w:eastAsia="en-GB"/>
        </w:rPr>
      </w:pPr>
      <w:r w:rsidRPr="00A92E97">
        <w:rPr>
          <w:rFonts w:eastAsia="Times New Roman" w:cs="Times New Roman"/>
          <w:color w:val="333333"/>
          <w:lang w:eastAsia="en-GB"/>
        </w:rPr>
        <w:t>The use of ‘Parts Language’ and its implic</w:t>
      </w:r>
      <w:r w:rsidR="00245723" w:rsidRPr="00A92E97">
        <w:rPr>
          <w:rFonts w:eastAsia="Times New Roman" w:cs="Times New Roman"/>
          <w:color w:val="333333"/>
          <w:lang w:eastAsia="en-GB"/>
        </w:rPr>
        <w:t>ations for therapeutic practice and client process.</w:t>
      </w:r>
    </w:p>
    <w:p w:rsidR="00455E65" w:rsidRPr="00A92E97" w:rsidRDefault="00455E65" w:rsidP="00455E65">
      <w:pPr>
        <w:numPr>
          <w:ilvl w:val="0"/>
          <w:numId w:val="2"/>
        </w:numPr>
        <w:spacing w:after="0" w:line="360" w:lineRule="atLeast"/>
        <w:ind w:left="360"/>
        <w:textAlignment w:val="baseline"/>
        <w:rPr>
          <w:rFonts w:eastAsia="Times New Roman" w:cs="Times New Roman"/>
          <w:color w:val="333333"/>
          <w:lang w:eastAsia="en-GB"/>
        </w:rPr>
      </w:pPr>
      <w:r w:rsidRPr="00A92E97">
        <w:rPr>
          <w:rFonts w:eastAsia="Times New Roman" w:cs="Times New Roman"/>
          <w:color w:val="333333"/>
          <w:lang w:eastAsia="en-GB"/>
        </w:rPr>
        <w:t>Guided Focusing, skills. Includes Guiding In to bodily awareness, facilitating the focusing process, and ending the session.</w:t>
      </w:r>
    </w:p>
    <w:p w:rsidR="00455E65" w:rsidRPr="00A92E97" w:rsidRDefault="00455E65" w:rsidP="00455E65">
      <w:pPr>
        <w:numPr>
          <w:ilvl w:val="0"/>
          <w:numId w:val="2"/>
        </w:numPr>
        <w:spacing w:after="0" w:line="360" w:lineRule="atLeast"/>
        <w:ind w:left="360"/>
        <w:textAlignment w:val="baseline"/>
        <w:rPr>
          <w:rFonts w:eastAsia="Times New Roman" w:cs="Times New Roman"/>
          <w:color w:val="333333"/>
          <w:lang w:eastAsia="en-GB"/>
        </w:rPr>
      </w:pPr>
      <w:r w:rsidRPr="00A92E97">
        <w:rPr>
          <w:rFonts w:eastAsia="Times New Roman" w:cs="Times New Roman"/>
          <w:color w:val="333333"/>
          <w:lang w:eastAsia="en-GB"/>
        </w:rPr>
        <w:t>Use of Imagery in Focusing-oriented therapy.</w:t>
      </w:r>
    </w:p>
    <w:p w:rsidR="00455E65" w:rsidRPr="00A92E97" w:rsidRDefault="00455E65" w:rsidP="00455E65">
      <w:pPr>
        <w:numPr>
          <w:ilvl w:val="0"/>
          <w:numId w:val="2"/>
        </w:numPr>
        <w:spacing w:after="0" w:line="360" w:lineRule="atLeast"/>
        <w:ind w:left="360"/>
        <w:textAlignment w:val="baseline"/>
        <w:rPr>
          <w:rFonts w:eastAsia="Times New Roman" w:cs="Times New Roman"/>
          <w:color w:val="333333"/>
          <w:lang w:eastAsia="en-GB"/>
        </w:rPr>
      </w:pPr>
      <w:r w:rsidRPr="00A92E97">
        <w:rPr>
          <w:rFonts w:eastAsia="Times New Roman" w:cs="Times New Roman"/>
          <w:color w:val="333333"/>
          <w:lang w:eastAsia="en-GB"/>
        </w:rPr>
        <w:t>Exploring the ‘Inner Critic’ , dealing with overwhelming feelings, and other process difficulties in FOT</w:t>
      </w:r>
    </w:p>
    <w:p w:rsidR="00455E65" w:rsidRPr="00A92E97" w:rsidRDefault="00455E65" w:rsidP="00455E65">
      <w:pPr>
        <w:numPr>
          <w:ilvl w:val="0"/>
          <w:numId w:val="2"/>
        </w:numPr>
        <w:spacing w:after="0" w:line="360" w:lineRule="atLeast"/>
        <w:ind w:left="360"/>
        <w:textAlignment w:val="baseline"/>
        <w:rPr>
          <w:rFonts w:eastAsia="Times New Roman" w:cs="Times New Roman"/>
          <w:color w:val="333333"/>
          <w:lang w:eastAsia="en-GB"/>
        </w:rPr>
      </w:pPr>
      <w:r w:rsidRPr="00A92E97">
        <w:rPr>
          <w:rFonts w:eastAsia="Times New Roman" w:cs="Times New Roman"/>
          <w:color w:val="333333"/>
          <w:lang w:eastAsia="en-GB"/>
        </w:rPr>
        <w:t>Integration into your therapeutic practice, and further training and resources in FOT.</w:t>
      </w:r>
    </w:p>
    <w:p w:rsidR="00455E65" w:rsidRPr="00A92E97" w:rsidRDefault="00455E65" w:rsidP="00455E65">
      <w:pPr>
        <w:shd w:val="clear" w:color="auto" w:fill="FFFFFF"/>
        <w:spacing w:after="0" w:line="360" w:lineRule="atLeast"/>
        <w:textAlignment w:val="baseline"/>
        <w:rPr>
          <w:rFonts w:eastAsia="Times New Roman" w:cs="Times New Roman"/>
          <w:color w:val="333333"/>
          <w:lang w:eastAsia="en-GB"/>
        </w:rPr>
      </w:pPr>
      <w:r w:rsidRPr="00A92E97">
        <w:rPr>
          <w:rFonts w:eastAsia="Times New Roman" w:cs="Times New Roman"/>
          <w:b/>
          <w:bCs/>
          <w:color w:val="333333"/>
          <w:bdr w:val="none" w:sz="0" w:space="0" w:color="auto" w:frame="1"/>
          <w:lang w:eastAsia="en-GB"/>
        </w:rPr>
        <w:t>Training methods used in the course.</w:t>
      </w:r>
    </w:p>
    <w:p w:rsidR="00455E65" w:rsidRPr="00A92E97" w:rsidRDefault="00455E65" w:rsidP="00455E65">
      <w:pPr>
        <w:shd w:val="clear" w:color="auto" w:fill="FFFFFF"/>
        <w:spacing w:after="360" w:line="360" w:lineRule="atLeast"/>
        <w:textAlignment w:val="baseline"/>
        <w:rPr>
          <w:rFonts w:eastAsia="Times New Roman" w:cs="Times New Roman"/>
          <w:color w:val="333333"/>
          <w:lang w:eastAsia="en-GB"/>
        </w:rPr>
      </w:pPr>
      <w:r w:rsidRPr="00A92E97">
        <w:rPr>
          <w:rFonts w:eastAsia="Times New Roman" w:cs="Times New Roman"/>
          <w:color w:val="333333"/>
          <w:lang w:eastAsia="en-GB"/>
        </w:rPr>
        <w:t>This course is highly experiential and participative. Training methods include some direct teaching, question and answer sessions, group discussions, group experiential exercises, pair work and triad work. I believe that the best way of understanding FOT, is to experience it direct and this is fully reflected in this course.</w:t>
      </w:r>
    </w:p>
    <w:p w:rsidR="00E516B5" w:rsidRPr="00A92E97" w:rsidRDefault="00E20F9A" w:rsidP="00E516B5">
      <w:pPr>
        <w:shd w:val="clear" w:color="auto" w:fill="FFFFFF"/>
        <w:spacing w:after="0" w:line="360" w:lineRule="atLeast"/>
        <w:textAlignment w:val="baseline"/>
        <w:rPr>
          <w:rFonts w:eastAsia="Times New Roman" w:cs="Times New Roman"/>
          <w:b/>
          <w:bCs/>
          <w:color w:val="333333"/>
          <w:bdr w:val="none" w:sz="0" w:space="0" w:color="auto" w:frame="1"/>
          <w:lang w:eastAsia="en-GB"/>
        </w:rPr>
      </w:pPr>
      <w:r w:rsidRPr="00A92E97">
        <w:rPr>
          <w:rFonts w:eastAsia="Times New Roman" w:cs="Times New Roman"/>
          <w:b/>
          <w:bCs/>
          <w:color w:val="333333"/>
          <w:bdr w:val="none" w:sz="0" w:space="0" w:color="auto" w:frame="1"/>
          <w:lang w:eastAsia="en-GB"/>
        </w:rPr>
        <w:t xml:space="preserve">Please click on the following link for more details. </w:t>
      </w:r>
    </w:p>
    <w:p w:rsidR="0002557E" w:rsidRPr="00A92E97" w:rsidRDefault="00245723" w:rsidP="00245723">
      <w:pPr>
        <w:shd w:val="clear" w:color="auto" w:fill="FFFFFF"/>
        <w:spacing w:after="0" w:line="360" w:lineRule="atLeast"/>
        <w:textAlignment w:val="baseline"/>
        <w:rPr>
          <w:rFonts w:eastAsia="Times New Roman" w:cs="Times New Roman"/>
          <w:b/>
          <w:bCs/>
          <w:color w:val="333333"/>
          <w:bdr w:val="none" w:sz="0" w:space="0" w:color="auto" w:frame="1"/>
          <w:lang w:eastAsia="en-GB"/>
        </w:rPr>
      </w:pPr>
      <w:hyperlink r:id="rId6" w:history="1">
        <w:r w:rsidRPr="00A92E97">
          <w:rPr>
            <w:rStyle w:val="Hyperlink"/>
            <w:rFonts w:eastAsia="Times New Roman" w:cs="Times New Roman"/>
            <w:b/>
            <w:bCs/>
            <w:bdr w:val="none" w:sz="0" w:space="0" w:color="auto" w:frame="1"/>
            <w:lang w:eastAsia="en-GB"/>
          </w:rPr>
          <w:t>http://pccsworkshops.co.uk/?page_id=837</w:t>
        </w:r>
      </w:hyperlink>
    </w:p>
    <w:p w:rsidR="007E607D" w:rsidRPr="00A92E97" w:rsidRDefault="007E607D" w:rsidP="00245723">
      <w:pPr>
        <w:shd w:val="clear" w:color="auto" w:fill="FFFFFF"/>
        <w:spacing w:after="0" w:line="360" w:lineRule="atLeast"/>
        <w:textAlignment w:val="baseline"/>
        <w:rPr>
          <w:rFonts w:eastAsia="Times New Roman" w:cs="Times New Roman"/>
          <w:b/>
          <w:bCs/>
          <w:color w:val="333333"/>
          <w:bdr w:val="none" w:sz="0" w:space="0" w:color="auto" w:frame="1"/>
          <w:lang w:eastAsia="en-GB"/>
        </w:rPr>
      </w:pPr>
    </w:p>
    <w:p w:rsidR="007E607D" w:rsidRPr="00A92E97" w:rsidRDefault="007E607D" w:rsidP="007E607D">
      <w:pPr>
        <w:rPr>
          <w:color w:val="0563C1" w:themeColor="hyperlink"/>
          <w:u w:val="single"/>
        </w:rPr>
      </w:pPr>
      <w:r w:rsidRPr="00A92E97">
        <w:rPr>
          <w:rStyle w:val="Strong"/>
          <w:color w:val="333333"/>
          <w:bdr w:val="none" w:sz="0" w:space="0" w:color="auto" w:frame="1"/>
        </w:rPr>
        <w:t>Information about John Threadgold.</w:t>
      </w:r>
    </w:p>
    <w:p w:rsidR="007E607D" w:rsidRPr="00A92E97" w:rsidRDefault="007E607D" w:rsidP="007E607D">
      <w:pPr>
        <w:pStyle w:val="NormalWeb"/>
        <w:shd w:val="clear" w:color="auto" w:fill="FFFFFF"/>
        <w:spacing w:before="0" w:beforeAutospacing="0" w:after="0" w:afterAutospacing="0" w:line="360" w:lineRule="atLeast"/>
        <w:textAlignment w:val="baseline"/>
        <w:rPr>
          <w:rFonts w:ascii="Comic Sans MS" w:hAnsi="Comic Sans MS"/>
          <w:color w:val="333333"/>
        </w:rPr>
      </w:pPr>
      <w:r w:rsidRPr="00A92E97">
        <w:rPr>
          <w:rFonts w:ascii="Comic Sans MS" w:hAnsi="Comic Sans MS"/>
          <w:color w:val="333333"/>
        </w:rPr>
        <w:t>I am BACP accredited for Counselling and Psychotherapy and hold an MA in Focusing and Experiential Psychotherapy. I am also recognised by the Focusing Institute as a Focusing teacher and therapist. I am a member of various professional organisations including the BACP, BAPCA, the ACC, the Focusing Institute, and the British Focusing Association. I run a private counselling psychotherapy and supervision practice in London called New Focus Therapy. You can find out more from my web site.</w:t>
      </w:r>
      <w:r w:rsidRPr="00A92E97">
        <w:rPr>
          <w:rStyle w:val="apple-converted-space"/>
          <w:rFonts w:ascii="Comic Sans MS" w:hAnsi="Comic Sans MS"/>
          <w:color w:val="333333"/>
        </w:rPr>
        <w:t> </w:t>
      </w:r>
      <w:hyperlink r:id="rId7" w:history="1">
        <w:r w:rsidRPr="00A92E97">
          <w:rPr>
            <w:rStyle w:val="Hyperlink"/>
            <w:rFonts w:ascii="Comic Sans MS" w:hAnsi="Comic Sans MS"/>
            <w:color w:val="743399"/>
            <w:bdr w:val="none" w:sz="0" w:space="0" w:color="auto" w:frame="1"/>
          </w:rPr>
          <w:t>www.newfocustherapy.co.uk</w:t>
        </w:r>
      </w:hyperlink>
      <w:r w:rsidRPr="00A92E97">
        <w:rPr>
          <w:rFonts w:ascii="Comic Sans MS" w:hAnsi="Comic Sans MS"/>
          <w:color w:val="333333"/>
        </w:rPr>
        <w:t>.</w:t>
      </w:r>
    </w:p>
    <w:p w:rsidR="007E607D" w:rsidRPr="00A92E97" w:rsidRDefault="007E607D" w:rsidP="007E607D">
      <w:pPr>
        <w:rPr>
          <w:color w:val="0563C1" w:themeColor="hyperlink"/>
          <w:u w:val="single"/>
        </w:rPr>
      </w:pPr>
    </w:p>
    <w:p w:rsidR="007E607D" w:rsidRPr="00A92E97" w:rsidRDefault="007E607D" w:rsidP="007E607D">
      <w:pPr>
        <w:shd w:val="clear" w:color="auto" w:fill="FFFFFF"/>
        <w:spacing w:after="0" w:line="360" w:lineRule="atLeast"/>
        <w:textAlignment w:val="baseline"/>
      </w:pPr>
    </w:p>
    <w:sectPr w:rsidR="007E607D" w:rsidRPr="00A92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53F31"/>
    <w:multiLevelType w:val="hybridMultilevel"/>
    <w:tmpl w:val="7F06A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801F66"/>
    <w:multiLevelType w:val="multilevel"/>
    <w:tmpl w:val="98266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2657AC"/>
    <w:multiLevelType w:val="hybridMultilevel"/>
    <w:tmpl w:val="B6D456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7E"/>
    <w:rsid w:val="0002557E"/>
    <w:rsid w:val="00115EEA"/>
    <w:rsid w:val="00245723"/>
    <w:rsid w:val="00455E65"/>
    <w:rsid w:val="006E5D58"/>
    <w:rsid w:val="007E607D"/>
    <w:rsid w:val="00A92E97"/>
    <w:rsid w:val="00B53B96"/>
    <w:rsid w:val="00E20F9A"/>
    <w:rsid w:val="00E51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6D4C7-5162-4A00-819D-13FA03AD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5E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57E"/>
    <w:pPr>
      <w:ind w:left="720"/>
      <w:contextualSpacing/>
    </w:pPr>
  </w:style>
  <w:style w:type="character" w:styleId="Hyperlink">
    <w:name w:val="Hyperlink"/>
    <w:basedOn w:val="DefaultParagraphFont"/>
    <w:uiPriority w:val="99"/>
    <w:unhideWhenUsed/>
    <w:rsid w:val="00B53B96"/>
    <w:rPr>
      <w:color w:val="0563C1" w:themeColor="hyperlink"/>
      <w:u w:val="single"/>
    </w:rPr>
  </w:style>
  <w:style w:type="character" w:customStyle="1" w:styleId="Heading1Char">
    <w:name w:val="Heading 1 Char"/>
    <w:basedOn w:val="DefaultParagraphFont"/>
    <w:link w:val="Heading1"/>
    <w:uiPriority w:val="9"/>
    <w:rsid w:val="00455E6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55E65"/>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55E65"/>
    <w:rPr>
      <w:b/>
      <w:bCs/>
    </w:rPr>
  </w:style>
  <w:style w:type="character" w:customStyle="1" w:styleId="apple-converted-space">
    <w:name w:val="apple-converted-space"/>
    <w:basedOn w:val="DefaultParagraphFont"/>
    <w:rsid w:val="0045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8799">
      <w:bodyDiv w:val="1"/>
      <w:marLeft w:val="0"/>
      <w:marRight w:val="0"/>
      <w:marTop w:val="0"/>
      <w:marBottom w:val="0"/>
      <w:divBdr>
        <w:top w:val="none" w:sz="0" w:space="0" w:color="auto"/>
        <w:left w:val="none" w:sz="0" w:space="0" w:color="auto"/>
        <w:bottom w:val="none" w:sz="0" w:space="0" w:color="auto"/>
        <w:right w:val="none" w:sz="0" w:space="0" w:color="auto"/>
      </w:divBdr>
      <w:divsChild>
        <w:div w:id="1745297167">
          <w:marLeft w:val="0"/>
          <w:marRight w:val="0"/>
          <w:marTop w:val="0"/>
          <w:marBottom w:val="0"/>
          <w:divBdr>
            <w:top w:val="none" w:sz="0" w:space="0" w:color="auto"/>
            <w:left w:val="none" w:sz="0" w:space="0" w:color="auto"/>
            <w:bottom w:val="none" w:sz="0" w:space="0" w:color="auto"/>
            <w:right w:val="none" w:sz="0" w:space="0" w:color="auto"/>
          </w:divBdr>
        </w:div>
      </w:divsChild>
    </w:div>
    <w:div w:id="115271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focustherap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ccsworkshops.co.uk/?page_id=837" TargetMode="External"/><Relationship Id="rId5" Type="http://schemas.openxmlformats.org/officeDocument/2006/relationships/hyperlink" Target="http://pccsworkshops.co.uk/?page_id=6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threadgold</dc:creator>
  <cp:keywords/>
  <dc:description/>
  <cp:lastModifiedBy>john threadgold</cp:lastModifiedBy>
  <cp:revision>3</cp:revision>
  <dcterms:created xsi:type="dcterms:W3CDTF">2015-03-15T13:51:00Z</dcterms:created>
  <dcterms:modified xsi:type="dcterms:W3CDTF">2015-03-22T14:24:00Z</dcterms:modified>
</cp:coreProperties>
</file>